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7D2" w:rsidRDefault="006277D2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6277D2" w:rsidRPr="006A1D17" w:rsidRDefault="006277D2" w:rsidP="006277D2">
      <w:pPr>
        <w:spacing w:line="276" w:lineRule="auto"/>
        <w:rPr>
          <w:rFonts w:ascii="Times New Roman" w:hAnsi="Times New Roman" w:cs="Times New Roman"/>
          <w:sz w:val="24"/>
        </w:rPr>
      </w:pPr>
    </w:p>
    <w:p w:rsidR="00DD4C55" w:rsidRPr="00094B20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 xml:space="preserve">Proje </w:t>
      </w:r>
      <w:proofErr w:type="gramStart"/>
      <w:r w:rsidRPr="00094B20">
        <w:rPr>
          <w:rFonts w:ascii="Times New Roman" w:hAnsi="Times New Roman" w:cs="Times New Roman"/>
          <w:b/>
          <w:sz w:val="24"/>
          <w:szCs w:val="24"/>
        </w:rPr>
        <w:t xml:space="preserve">No     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094B20">
        <w:rPr>
          <w:rFonts w:ascii="Times New Roman" w:hAnsi="Times New Roman" w:cs="Times New Roman"/>
          <w:b/>
          <w:sz w:val="24"/>
          <w:szCs w:val="24"/>
        </w:rPr>
        <w:t xml:space="preserve"> :</w:t>
      </w:r>
      <w:proofErr w:type="gramEnd"/>
    </w:p>
    <w:p w:rsidR="00DD4C55" w:rsidRPr="00BF6C7E" w:rsidRDefault="00DD4C55" w:rsidP="00DD4C55">
      <w:pPr>
        <w:spacing w:after="0"/>
        <w:ind w:left="-9" w:hanging="6"/>
        <w:rPr>
          <w:rFonts w:ascii="Times New Roman" w:hAnsi="Times New Roman" w:cs="Times New Roman"/>
          <w:sz w:val="24"/>
          <w:szCs w:val="24"/>
        </w:rPr>
      </w:pPr>
      <w:r w:rsidRPr="00094B20">
        <w:rPr>
          <w:rFonts w:ascii="Times New Roman" w:hAnsi="Times New Roman" w:cs="Times New Roman"/>
          <w:b/>
          <w:sz w:val="24"/>
          <w:szCs w:val="24"/>
        </w:rPr>
        <w:t>Proje Başlığı:</w:t>
      </w:r>
      <w:r w:rsidRPr="00BF6C7E">
        <w:rPr>
          <w:rFonts w:ascii="Times New Roman" w:hAnsi="Times New Roman" w:cs="Times New Roman"/>
          <w:sz w:val="24"/>
          <w:szCs w:val="24"/>
        </w:rPr>
        <w:t xml:space="preserve"> 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  <w:u w:val="single" w:color="000000"/>
        </w:rPr>
        <w:t>Yukarıda başlığı belirtilen çalışmam:</w:t>
      </w:r>
    </w:p>
    <w:p w:rsidR="00DD4C55" w:rsidRPr="00BF6C7E" w:rsidRDefault="00DD4C55" w:rsidP="00DD4C55">
      <w:pPr>
        <w:spacing w:after="181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bookmarkStart w:id="0" w:name="_GoBack"/>
      <w:bookmarkEnd w:id="0"/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İnsan ve hayvan üzerinde deney niteliği taşımamaktadır,</w:t>
      </w:r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Biyolojik materyal (kan, idrar vb. biyolojik sıvılar ve numuneler) kullanılmasını gerektirmemektedir,</w:t>
      </w:r>
    </w:p>
    <w:p w:rsidR="00DD4C55" w:rsidRPr="00BF6C7E" w:rsidRDefault="00DD4C55" w:rsidP="00DD4C55">
      <w:pPr>
        <w:numPr>
          <w:ilvl w:val="0"/>
          <w:numId w:val="2"/>
        </w:numPr>
        <w:spacing w:after="0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>Beden bütünlüğüne müdahale içermemektedir,</w:t>
      </w:r>
    </w:p>
    <w:p w:rsidR="00DD4C55" w:rsidRPr="00BF6C7E" w:rsidRDefault="00DD4C55" w:rsidP="00DD4C55">
      <w:pPr>
        <w:numPr>
          <w:ilvl w:val="0"/>
          <w:numId w:val="2"/>
        </w:numPr>
        <w:spacing w:after="176"/>
        <w:ind w:hanging="312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color w:val="333333"/>
          <w:sz w:val="24"/>
          <w:szCs w:val="24"/>
        </w:rPr>
        <w:t xml:space="preserve">Gözlemsel ve </w:t>
      </w:r>
      <w:proofErr w:type="spellStart"/>
      <w:r w:rsidRPr="00BF6C7E">
        <w:rPr>
          <w:rFonts w:ascii="Times New Roman" w:hAnsi="Times New Roman" w:cs="Times New Roman"/>
          <w:color w:val="333333"/>
          <w:sz w:val="24"/>
          <w:szCs w:val="24"/>
        </w:rPr>
        <w:t>betimsel</w:t>
      </w:r>
      <w:proofErr w:type="spellEnd"/>
      <w:r w:rsidRPr="00BF6C7E">
        <w:rPr>
          <w:rFonts w:ascii="Times New Roman" w:hAnsi="Times New Roman" w:cs="Times New Roman"/>
          <w:color w:val="333333"/>
          <w:sz w:val="24"/>
          <w:szCs w:val="24"/>
        </w:rPr>
        <w:t xml:space="preserve"> araştırma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color w:val="333333"/>
          <w:sz w:val="24"/>
          <w:szCs w:val="24"/>
        </w:rPr>
        <w:t>(anket, mülakat, ölçek çalışmaları, dosya taramaları, veri kaynakları taraması ve sistem / model geliştirme çalışmaları) niteliğinde değildir.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</w:rPr>
        <w:t xml:space="preserve">Yükseköğretim Kurumları Bilimsel Araştırma ve Yayın Etiği Yönergesi ile buna dayanılarak hazırlanmış olan İzmir Yüksek Teknoloji Enstitüsü Etik Kurul </w:t>
      </w:r>
      <w:proofErr w:type="spellStart"/>
      <w:r w:rsidRPr="00BF6C7E">
        <w:rPr>
          <w:rFonts w:ascii="Times New Roman" w:hAnsi="Times New Roman" w:cs="Times New Roman"/>
          <w:sz w:val="24"/>
          <w:szCs w:val="24"/>
        </w:rPr>
        <w:t>Yönergesi’ni</w:t>
      </w:r>
      <w:proofErr w:type="spellEnd"/>
      <w:r w:rsidRPr="00BF6C7E">
        <w:rPr>
          <w:rFonts w:ascii="Times New Roman" w:hAnsi="Times New Roman" w:cs="Times New Roman"/>
          <w:sz w:val="24"/>
          <w:szCs w:val="24"/>
        </w:rPr>
        <w:t xml:space="preserve"> inceledim. Çalışmamın yürütülebilmesi için Etik Kurul’dan izin alınmasına gerek olmadığını;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sz w:val="24"/>
          <w:szCs w:val="24"/>
        </w:rPr>
        <w:t>aksi durumda doğabilecek her türlü hukuki sorumluluğu kabul ettiğimi ve yukarıda vermiş olduğum bilgilerin doğru olduğunu</w:t>
      </w: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BF6C7E">
        <w:rPr>
          <w:rFonts w:ascii="Times New Roman" w:hAnsi="Times New Roman" w:cs="Times New Roman"/>
          <w:sz w:val="24"/>
          <w:szCs w:val="24"/>
        </w:rPr>
        <w:t>beyan eder, gereğini saygılarımla arz ederim.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Default="00DD4C55" w:rsidP="00DD4C55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Adı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Soyadı          :</w:t>
      </w:r>
      <w:proofErr w:type="gramEnd"/>
      <w:r w:rsidRPr="00B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                                                      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</w:t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arih / İmza    </w:t>
      </w: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Öğrenci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No         :</w:t>
      </w:r>
      <w:proofErr w:type="gramEnd"/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Ana Bilim Dalı / Bölümü /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Programı                                 :</w:t>
      </w:r>
      <w:proofErr w:type="gramEnd"/>
      <w:r w:rsidRPr="00BF6C7E">
        <w:rPr>
          <w:rFonts w:ascii="Times New Roman" w:hAnsi="Times New Roman" w:cs="Times New Roman"/>
          <w:b/>
          <w:sz w:val="24"/>
          <w:szCs w:val="24"/>
        </w:rPr>
        <w:t xml:space="preserve">                                  </w:t>
      </w: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>Öğrenim Durumu (Lisans / Yüksek Lisans /Doktora)  :</w:t>
      </w:r>
    </w:p>
    <w:p w:rsidR="00DD4C55" w:rsidRDefault="00DD4C55" w:rsidP="00DD4C55">
      <w:pPr>
        <w:spacing w:after="0"/>
        <w:ind w:left="-5" w:hanging="10"/>
        <w:rPr>
          <w:rFonts w:ascii="Times New Roman" w:hAnsi="Times New Roman" w:cs="Times New Roman"/>
          <w:b/>
          <w:sz w:val="24"/>
          <w:szCs w:val="24"/>
        </w:rPr>
      </w:pP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  <w:u w:val="single" w:color="000000"/>
        </w:rPr>
        <w:t>DANIŞMAN GÖRÜŞÜ VE ONAYI</w:t>
      </w:r>
    </w:p>
    <w:p w:rsidR="00DD4C55" w:rsidRPr="00BF6C7E" w:rsidRDefault="00DD4C55" w:rsidP="00DD4C55">
      <w:pPr>
        <w:spacing w:after="0"/>
        <w:ind w:left="-9" w:hanging="6"/>
        <w:jc w:val="both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sz w:val="24"/>
          <w:szCs w:val="24"/>
        </w:rPr>
        <w:t>Önerilen çalışma, yukarıda yer alan hususlara aykırılık içermediğinden Etik Kurul iznine ihtiyaç duyulmamaktadır.</w:t>
      </w:r>
    </w:p>
    <w:p w:rsidR="00DD4C55" w:rsidRPr="00BF6C7E" w:rsidRDefault="00DD4C55" w:rsidP="00DD4C55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</w:p>
    <w:p w:rsidR="00DD4C55" w:rsidRPr="00BF6C7E" w:rsidRDefault="00DD4C55" w:rsidP="00DD4C55">
      <w:pPr>
        <w:spacing w:after="0"/>
        <w:ind w:left="-5" w:hanging="10"/>
        <w:rPr>
          <w:rFonts w:ascii="Times New Roman" w:hAnsi="Times New Roman" w:cs="Times New Roman"/>
          <w:sz w:val="24"/>
          <w:szCs w:val="24"/>
        </w:rPr>
      </w:pPr>
      <w:r w:rsidRPr="00BF6C7E">
        <w:rPr>
          <w:rFonts w:ascii="Times New Roman" w:hAnsi="Times New Roman" w:cs="Times New Roman"/>
          <w:b/>
          <w:sz w:val="24"/>
          <w:szCs w:val="24"/>
        </w:rPr>
        <w:t xml:space="preserve">Adı Soyadı:                    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BF6C7E">
        <w:rPr>
          <w:rFonts w:ascii="Times New Roman" w:hAnsi="Times New Roman" w:cs="Times New Roman"/>
          <w:b/>
          <w:sz w:val="24"/>
          <w:szCs w:val="24"/>
        </w:rPr>
        <w:t xml:space="preserve">Tarih / </w:t>
      </w:r>
      <w:proofErr w:type="gramStart"/>
      <w:r w:rsidRPr="00BF6C7E">
        <w:rPr>
          <w:rFonts w:ascii="Times New Roman" w:hAnsi="Times New Roman" w:cs="Times New Roman"/>
          <w:b/>
          <w:sz w:val="24"/>
          <w:szCs w:val="24"/>
        </w:rPr>
        <w:t>İmza :</w:t>
      </w:r>
      <w:proofErr w:type="gramEnd"/>
    </w:p>
    <w:p w:rsidR="006277D2" w:rsidRDefault="006277D2" w:rsidP="006277D2">
      <w:pPr>
        <w:ind w:left="3540" w:firstLine="708"/>
        <w:rPr>
          <w:b/>
        </w:rPr>
      </w:pPr>
    </w:p>
    <w:p w:rsidR="006277D2" w:rsidRPr="00A10F63" w:rsidRDefault="006277D2" w:rsidP="00986805">
      <w:pPr>
        <w:jc w:val="center"/>
        <w:rPr>
          <w:rFonts w:ascii="Times New Roman" w:hAnsi="Times New Roman" w:cs="Times New Roman"/>
          <w:b/>
          <w:sz w:val="24"/>
          <w:szCs w:val="24"/>
        </w:rPr>
      </w:pPr>
    </w:p>
    <w:sectPr w:rsidR="006277D2" w:rsidRPr="00A10F63" w:rsidSect="00A66E64">
      <w:headerReference w:type="default" r:id="rId7"/>
      <w:pgSz w:w="11906" w:h="16838"/>
      <w:pgMar w:top="1093" w:right="1417" w:bottom="1417" w:left="1417" w:header="283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B5D80" w:rsidRDefault="00AB5D80" w:rsidP="00625301">
      <w:pPr>
        <w:spacing w:after="0" w:line="240" w:lineRule="auto"/>
      </w:pPr>
      <w:r>
        <w:separator/>
      </w:r>
    </w:p>
  </w:endnote>
  <w:endnote w:type="continuationSeparator" w:id="0">
    <w:p w:rsidR="00AB5D80" w:rsidRDefault="00AB5D80" w:rsidP="006253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B5D80" w:rsidRDefault="00AB5D80" w:rsidP="00625301">
      <w:pPr>
        <w:spacing w:after="0" w:line="240" w:lineRule="auto"/>
      </w:pPr>
      <w:r>
        <w:separator/>
      </w:r>
    </w:p>
  </w:footnote>
  <w:footnote w:type="continuationSeparator" w:id="0">
    <w:p w:rsidR="00AB5D80" w:rsidRDefault="00AB5D80" w:rsidP="0062530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TabloKlavuzu"/>
      <w:tblW w:w="11204" w:type="dxa"/>
      <w:tblInd w:w="-856" w:type="dxa"/>
      <w:tblBorders>
        <w:left w:val="none" w:sz="0" w:space="0" w:color="auto"/>
      </w:tblBorders>
      <w:tblLook w:val="04A0" w:firstRow="1" w:lastRow="0" w:firstColumn="1" w:lastColumn="0" w:noHBand="0" w:noVBand="1"/>
    </w:tblPr>
    <w:tblGrid>
      <w:gridCol w:w="1896"/>
      <w:gridCol w:w="6048"/>
      <w:gridCol w:w="1417"/>
      <w:gridCol w:w="1843"/>
    </w:tblGrid>
    <w:tr w:rsidR="00A66E64" w:rsidTr="00BF7C9B">
      <w:trPr>
        <w:trHeight w:val="315"/>
      </w:trPr>
      <w:tc>
        <w:tcPr>
          <w:tcW w:w="1896" w:type="dxa"/>
          <w:vMerge w:val="restart"/>
          <w:tcBorders>
            <w:top w:val="nil"/>
            <w:bottom w:val="nil"/>
            <w:right w:val="nil"/>
          </w:tcBorders>
        </w:tcPr>
        <w:p w:rsidR="00A66E64" w:rsidRDefault="00A66E64" w:rsidP="00A66E64">
          <w:r>
            <w:rPr>
              <w:noProof/>
            </w:rPr>
            <w:drawing>
              <wp:inline distT="0" distB="0" distL="0" distR="0" wp14:anchorId="341BB6C5" wp14:editId="263F7444">
                <wp:extent cx="819150" cy="819150"/>
                <wp:effectExtent l="0" t="0" r="0" b="0"/>
                <wp:docPr id="1" name="Resim 1" descr="C:\Users\murat-dogan\AppData\Local\Microsoft\Windows\INetCache\Content.Word\7U2Ec-Pp_400x4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43" descr="C:\Users\murat-dogan\AppData\Local\Microsoft\Windows\INetCache\Content.Word\7U2Ec-Pp_400x4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19150" cy="8191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048" w:type="dxa"/>
          <w:vMerge w:val="restart"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T.C.</w:t>
          </w:r>
        </w:p>
        <w:p w:rsidR="00A66E64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 w:rsidRPr="0046568D">
            <w:rPr>
              <w:rFonts w:ascii="Cambria" w:hAnsi="Cambria"/>
              <w:b/>
              <w:sz w:val="24"/>
              <w:szCs w:val="24"/>
            </w:rPr>
            <w:t>İZMİR YÜKSEK TEKNOLOJİ ENSTİTÜSÜ</w:t>
          </w:r>
        </w:p>
        <w:p w:rsidR="00A66E64" w:rsidRPr="004C4B95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Fen v</w:t>
          </w:r>
          <w:r w:rsidRPr="004C4B95">
            <w:rPr>
              <w:rFonts w:ascii="Cambria" w:hAnsi="Cambria"/>
              <w:b/>
              <w:sz w:val="24"/>
              <w:szCs w:val="24"/>
            </w:rPr>
            <w:t>e Mühendislik Bilimleri</w:t>
          </w:r>
        </w:p>
        <w:p w:rsidR="00A66E64" w:rsidRPr="004C4B95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  <w:r>
            <w:rPr>
              <w:rFonts w:ascii="Cambria" w:hAnsi="Cambria"/>
              <w:b/>
              <w:sz w:val="24"/>
              <w:szCs w:val="24"/>
            </w:rPr>
            <w:t>Bilimsel Araştırma v</w:t>
          </w:r>
          <w:r w:rsidRPr="004C4B95">
            <w:rPr>
              <w:rFonts w:ascii="Cambria" w:hAnsi="Cambria"/>
              <w:b/>
              <w:sz w:val="24"/>
              <w:szCs w:val="24"/>
            </w:rPr>
            <w:t>e Yayın Etik Kurulu</w:t>
          </w:r>
        </w:p>
        <w:p w:rsidR="00A66E64" w:rsidRPr="0046568D" w:rsidRDefault="00A66E64" w:rsidP="00A66E64">
          <w:pPr>
            <w:jc w:val="center"/>
            <w:rPr>
              <w:rFonts w:ascii="Cambria" w:hAnsi="Cambria"/>
              <w:b/>
              <w:sz w:val="24"/>
              <w:szCs w:val="24"/>
            </w:rPr>
          </w:pPr>
        </w:p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b/>
              <w:sz w:val="16"/>
              <w:szCs w:val="16"/>
            </w:rPr>
          </w:pPr>
          <w:r w:rsidRPr="0046568D">
            <w:rPr>
              <w:rFonts w:ascii="Cambria" w:hAnsi="Cambria"/>
              <w:b/>
              <w:sz w:val="16"/>
              <w:szCs w:val="16"/>
            </w:rPr>
            <w:t>Doküman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İYTE-</w:t>
          </w:r>
          <w:r w:rsidR="00BF7C9B">
            <w:rPr>
              <w:rFonts w:ascii="Cambria" w:hAnsi="Cambria"/>
              <w:sz w:val="16"/>
              <w:szCs w:val="16"/>
            </w:rPr>
            <w:t>FM</w:t>
          </w:r>
          <w:r w:rsidR="00DD4C55">
            <w:rPr>
              <w:rFonts w:ascii="Cambria" w:hAnsi="Cambria"/>
              <w:sz w:val="16"/>
              <w:szCs w:val="16"/>
            </w:rPr>
            <w:t>BAYEK-0010</w:t>
          </w: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Yayın Tarihi</w:t>
          </w:r>
        </w:p>
      </w:tc>
      <w:tc>
        <w:tcPr>
          <w:tcW w:w="1843" w:type="dxa"/>
        </w:tcPr>
        <w:p w:rsidR="00A66E64" w:rsidRPr="0046568D" w:rsidRDefault="00C902D8" w:rsidP="00A66E64">
          <w:pPr>
            <w:rPr>
              <w:rFonts w:ascii="Cambria" w:hAnsi="Cambria"/>
              <w:sz w:val="16"/>
              <w:szCs w:val="16"/>
            </w:rPr>
          </w:pPr>
          <w:r>
            <w:rPr>
              <w:rFonts w:ascii="Cambria" w:hAnsi="Cambria"/>
              <w:sz w:val="16"/>
              <w:szCs w:val="16"/>
            </w:rPr>
            <w:t>10.11.2025</w:t>
          </w: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Tarihi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  <w:tr w:rsidR="00A66E64" w:rsidTr="00BF7C9B">
      <w:trPr>
        <w:trHeight w:val="315"/>
      </w:trPr>
      <w:tc>
        <w:tcPr>
          <w:tcW w:w="1896" w:type="dxa"/>
          <w:vMerge/>
          <w:tcBorders>
            <w:top w:val="nil"/>
            <w:bottom w:val="nil"/>
            <w:right w:val="nil"/>
          </w:tcBorders>
        </w:tcPr>
        <w:p w:rsidR="00A66E64" w:rsidRDefault="00A66E64" w:rsidP="00A66E64"/>
      </w:tc>
      <w:tc>
        <w:tcPr>
          <w:tcW w:w="6048" w:type="dxa"/>
          <w:vMerge/>
          <w:tcBorders>
            <w:top w:val="nil"/>
            <w:left w:val="nil"/>
            <w:bottom w:val="nil"/>
            <w:right w:val="single" w:sz="4" w:space="0" w:color="auto"/>
          </w:tcBorders>
        </w:tcPr>
        <w:p w:rsidR="00A66E64" w:rsidRDefault="00A66E64" w:rsidP="00A66E64"/>
      </w:tc>
      <w:tc>
        <w:tcPr>
          <w:tcW w:w="1417" w:type="dxa"/>
          <w:tcBorders>
            <w:left w:val="single" w:sz="4" w:space="0" w:color="auto"/>
          </w:tcBorders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  <w:r w:rsidRPr="0046568D">
            <w:rPr>
              <w:rFonts w:ascii="Cambria" w:hAnsi="Cambria"/>
              <w:sz w:val="16"/>
              <w:szCs w:val="16"/>
            </w:rPr>
            <w:t>Revizyon No</w:t>
          </w:r>
        </w:p>
      </w:tc>
      <w:tc>
        <w:tcPr>
          <w:tcW w:w="1843" w:type="dxa"/>
        </w:tcPr>
        <w:p w:rsidR="00A66E64" w:rsidRPr="0046568D" w:rsidRDefault="00A66E64" w:rsidP="00A66E64">
          <w:pPr>
            <w:rPr>
              <w:rFonts w:ascii="Cambria" w:hAnsi="Cambria"/>
              <w:sz w:val="16"/>
              <w:szCs w:val="16"/>
            </w:rPr>
          </w:pPr>
        </w:p>
      </w:tc>
    </w:tr>
  </w:tbl>
  <w:p w:rsidR="00625301" w:rsidRPr="00A66E64" w:rsidRDefault="00A66E64" w:rsidP="00A66E64">
    <w:pPr>
      <w:pStyle w:val="stBilgi"/>
      <w:rPr>
        <w:rFonts w:ascii="Cambria" w:hAnsi="Cambria"/>
        <w:b/>
        <w:sz w:val="24"/>
        <w:szCs w:val="24"/>
      </w:rPr>
    </w:pPr>
    <w:r>
      <w:rPr>
        <w:rFonts w:ascii="Cambria" w:hAnsi="Cambria" w:cs="Times New Roman"/>
        <w:b/>
        <w:sz w:val="24"/>
        <w:szCs w:val="24"/>
      </w:rPr>
      <w:t xml:space="preserve">                     </w:t>
    </w:r>
    <w:r w:rsidR="00DD4C55">
      <w:rPr>
        <w:rFonts w:ascii="Cambria" w:hAnsi="Cambria" w:cs="Times New Roman"/>
        <w:b/>
        <w:sz w:val="24"/>
        <w:szCs w:val="24"/>
      </w:rPr>
      <w:t xml:space="preserve">                     </w:t>
    </w:r>
    <w:r w:rsidR="007D5928">
      <w:rPr>
        <w:rFonts w:ascii="Cambria" w:hAnsi="Cambria" w:cs="Times New Roman"/>
        <w:b/>
        <w:sz w:val="24"/>
        <w:szCs w:val="24"/>
      </w:rPr>
      <w:t>ETİK MUAFİYET</w:t>
    </w:r>
    <w:r w:rsidR="00DD4C55">
      <w:rPr>
        <w:rFonts w:ascii="Cambria" w:hAnsi="Cambria" w:cs="Times New Roman"/>
        <w:b/>
        <w:sz w:val="24"/>
        <w:szCs w:val="24"/>
      </w:rPr>
      <w:t xml:space="preserve"> BAŞVURU</w:t>
    </w:r>
    <w:r w:rsidR="006277D2">
      <w:rPr>
        <w:rFonts w:ascii="Cambria" w:hAnsi="Cambria" w:cs="Times New Roman"/>
        <w:b/>
        <w:sz w:val="24"/>
        <w:szCs w:val="24"/>
      </w:rPr>
      <w:t xml:space="preserve"> FORMU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322030"/>
    <w:multiLevelType w:val="hybridMultilevel"/>
    <w:tmpl w:val="0CE03162"/>
    <w:lvl w:ilvl="0" w:tplc="041F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C3E39B4"/>
    <w:multiLevelType w:val="hybridMultilevel"/>
    <w:tmpl w:val="F5208932"/>
    <w:lvl w:ilvl="0" w:tplc="DEA88F72">
      <w:start w:val="1"/>
      <w:numFmt w:val="decimal"/>
      <w:lvlText w:val="%1."/>
      <w:lvlJc w:val="left"/>
      <w:pPr>
        <w:ind w:left="585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1" w:tplc="A7EEEFAC">
      <w:start w:val="1"/>
      <w:numFmt w:val="lowerLetter"/>
      <w:lvlText w:val="%2"/>
      <w:lvlJc w:val="left"/>
      <w:pPr>
        <w:ind w:left="13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2" w:tplc="1CC2C8CA">
      <w:start w:val="1"/>
      <w:numFmt w:val="lowerRoman"/>
      <w:lvlText w:val="%3"/>
      <w:lvlJc w:val="left"/>
      <w:pPr>
        <w:ind w:left="20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3" w:tplc="9D3A4624">
      <w:start w:val="1"/>
      <w:numFmt w:val="decimal"/>
      <w:lvlText w:val="%4"/>
      <w:lvlJc w:val="left"/>
      <w:pPr>
        <w:ind w:left="28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4" w:tplc="4BD6C136">
      <w:start w:val="1"/>
      <w:numFmt w:val="lowerLetter"/>
      <w:lvlText w:val="%5"/>
      <w:lvlJc w:val="left"/>
      <w:pPr>
        <w:ind w:left="35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5" w:tplc="C94A913A">
      <w:start w:val="1"/>
      <w:numFmt w:val="lowerRoman"/>
      <w:lvlText w:val="%6"/>
      <w:lvlJc w:val="left"/>
      <w:pPr>
        <w:ind w:left="42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6" w:tplc="D896802E">
      <w:start w:val="1"/>
      <w:numFmt w:val="decimal"/>
      <w:lvlText w:val="%7"/>
      <w:lvlJc w:val="left"/>
      <w:pPr>
        <w:ind w:left="49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7" w:tplc="D28CC5D2">
      <w:start w:val="1"/>
      <w:numFmt w:val="lowerLetter"/>
      <w:lvlText w:val="%8"/>
      <w:lvlJc w:val="left"/>
      <w:pPr>
        <w:ind w:left="56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  <w:lvl w:ilvl="8" w:tplc="869816A4">
      <w:start w:val="1"/>
      <w:numFmt w:val="lowerRoman"/>
      <w:lvlText w:val="%9"/>
      <w:lvlJc w:val="left"/>
      <w:pPr>
        <w:ind w:left="64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7"/>
        <w:szCs w:val="27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5301"/>
    <w:rsid w:val="0007381A"/>
    <w:rsid w:val="001D7128"/>
    <w:rsid w:val="002164F7"/>
    <w:rsid w:val="002652C1"/>
    <w:rsid w:val="002D310F"/>
    <w:rsid w:val="002F08E2"/>
    <w:rsid w:val="00306D9C"/>
    <w:rsid w:val="0032246E"/>
    <w:rsid w:val="00325CD7"/>
    <w:rsid w:val="003645A2"/>
    <w:rsid w:val="003A55EE"/>
    <w:rsid w:val="00415164"/>
    <w:rsid w:val="004974B7"/>
    <w:rsid w:val="004B7108"/>
    <w:rsid w:val="004E1C01"/>
    <w:rsid w:val="004E3C0A"/>
    <w:rsid w:val="004E501E"/>
    <w:rsid w:val="00507BAA"/>
    <w:rsid w:val="006233F9"/>
    <w:rsid w:val="00625301"/>
    <w:rsid w:val="006277D2"/>
    <w:rsid w:val="006604FE"/>
    <w:rsid w:val="00741621"/>
    <w:rsid w:val="00767A46"/>
    <w:rsid w:val="007B616F"/>
    <w:rsid w:val="007D5928"/>
    <w:rsid w:val="007E5584"/>
    <w:rsid w:val="00802B38"/>
    <w:rsid w:val="00857304"/>
    <w:rsid w:val="00870F62"/>
    <w:rsid w:val="008D0675"/>
    <w:rsid w:val="00986805"/>
    <w:rsid w:val="009B109A"/>
    <w:rsid w:val="009F7CAC"/>
    <w:rsid w:val="00A10F63"/>
    <w:rsid w:val="00A25850"/>
    <w:rsid w:val="00A66E64"/>
    <w:rsid w:val="00AB5D80"/>
    <w:rsid w:val="00B17361"/>
    <w:rsid w:val="00BD5DFA"/>
    <w:rsid w:val="00BF7C9B"/>
    <w:rsid w:val="00C902D8"/>
    <w:rsid w:val="00D56569"/>
    <w:rsid w:val="00D572FB"/>
    <w:rsid w:val="00DD4C55"/>
    <w:rsid w:val="00DE3474"/>
    <w:rsid w:val="00E47B18"/>
    <w:rsid w:val="00E9128F"/>
    <w:rsid w:val="00EF5F71"/>
    <w:rsid w:val="00F02BDB"/>
    <w:rsid w:val="00F2369E"/>
    <w:rsid w:val="00F24767"/>
    <w:rsid w:val="00F568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906CD8"/>
  <w15:chartTrackingRefBased/>
  <w15:docId w15:val="{1DF753CF-E358-4D11-ABDA-447361CB05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D4C55"/>
    <w:rPr>
      <w:rFonts w:ascii="Calibri" w:eastAsia="Calibri" w:hAnsi="Calibri" w:cs="Calibri"/>
      <w:color w:val="000000"/>
      <w:lang w:eastAsia="tr-TR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stBilgi">
    <w:name w:val="header"/>
    <w:basedOn w:val="Normal"/>
    <w:link w:val="s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625301"/>
  </w:style>
  <w:style w:type="paragraph" w:styleId="AltBilgi">
    <w:name w:val="footer"/>
    <w:basedOn w:val="Normal"/>
    <w:link w:val="AltBilgiChar"/>
    <w:uiPriority w:val="99"/>
    <w:unhideWhenUsed/>
    <w:rsid w:val="0062530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625301"/>
  </w:style>
  <w:style w:type="table" w:styleId="TabloKlavuzu">
    <w:name w:val="Table Grid"/>
    <w:basedOn w:val="NormalTablo"/>
    <w:uiPriority w:val="39"/>
    <w:rsid w:val="00325CD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eParagraf">
    <w:name w:val="List Paragraph"/>
    <w:basedOn w:val="Normal"/>
    <w:uiPriority w:val="34"/>
    <w:qFormat/>
    <w:rsid w:val="008D0675"/>
    <w:pPr>
      <w:ind w:left="720"/>
      <w:contextualSpacing/>
    </w:pPr>
  </w:style>
  <w:style w:type="paragraph" w:customStyle="1" w:styleId="Default">
    <w:name w:val="Default"/>
    <w:rsid w:val="006277D2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223</Words>
  <Characters>1274</Characters>
  <Application>Microsoft Office Word</Application>
  <DocSecurity>0</DocSecurity>
  <Lines>10</Lines>
  <Paragraphs>2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ilker Gucu</dc:creator>
  <cp:keywords/>
  <dc:description/>
  <cp:lastModifiedBy>cagdas-yolcu</cp:lastModifiedBy>
  <cp:revision>3</cp:revision>
  <dcterms:created xsi:type="dcterms:W3CDTF">2025-11-10T12:09:00Z</dcterms:created>
  <dcterms:modified xsi:type="dcterms:W3CDTF">2025-11-11T09:27:00Z</dcterms:modified>
</cp:coreProperties>
</file>